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2 -->
  <w:body>
    <w:p w:rsidR="00F14B44" w:rsidP="00F14B44" w14:paraId="23454B84" w14:textId="77777777">
      <w:pPr>
        <w:rPr>
          <w:rFonts w:ascii="Tahoma" w:hAnsi="Tahoma" w:cs="Tahoma"/>
          <w:sz w:val="24"/>
          <w:szCs w:val="24"/>
        </w:rPr>
      </w:pPr>
    </w:p>
    <w:p w:rsidR="00F14B44" w:rsidP="00F14B44" w14:paraId="346EDEB2" w14:textId="1BCDA5AC">
      <w:pPr>
        <w:rPr>
          <w:rFonts w:ascii="Tahoma" w:hAnsi="Tahoma" w:cs="Tahoma"/>
          <w:sz w:val="24"/>
          <w:szCs w:val="24"/>
        </w:rPr>
      </w:pPr>
      <w:r>
        <w:rPr>
          <w:rFonts w:ascii="Tahoma" w:hAnsi="Tahoma" w:cs="Tahoma"/>
          <w:b/>
          <w:bCs/>
          <w:sz w:val="24"/>
          <w:szCs w:val="24"/>
        </w:rPr>
        <w:t xml:space="preserve">Debra Dyleski-Najjar, </w:t>
      </w:r>
      <w:r w:rsidR="003550DC">
        <w:rPr>
          <w:rFonts w:ascii="Tahoma" w:hAnsi="Tahoma" w:cs="Tahoma"/>
          <w:b/>
          <w:bCs/>
          <w:sz w:val="24"/>
          <w:szCs w:val="24"/>
        </w:rPr>
        <w:t xml:space="preserve">Legislative Director of the GMVHRA, </w:t>
      </w:r>
      <w:r>
        <w:rPr>
          <w:rFonts w:ascii="Tahoma" w:hAnsi="Tahoma" w:cs="Tahoma"/>
          <w:b/>
          <w:bCs/>
          <w:sz w:val="24"/>
          <w:szCs w:val="24"/>
        </w:rPr>
        <w:t xml:space="preserve"> </w:t>
      </w:r>
      <w:r>
        <w:rPr>
          <w:rFonts w:ascii="Tahoma" w:hAnsi="Tahoma" w:cs="Tahoma"/>
          <w:sz w:val="24"/>
          <w:szCs w:val="24"/>
        </w:rPr>
        <w:t>is president and founder of the Najjar Employment Law Group, PC (NELG</w:t>
      </w:r>
      <w:r w:rsidR="00275762">
        <w:rPr>
          <w:rFonts w:ascii="Tahoma" w:hAnsi="Tahoma" w:cs="Tahoma"/>
          <w:sz w:val="24"/>
          <w:szCs w:val="24"/>
        </w:rPr>
        <w:t>PC</w:t>
      </w:r>
      <w:r>
        <w:rPr>
          <w:rFonts w:ascii="Tahoma" w:hAnsi="Tahoma" w:cs="Tahoma"/>
          <w:sz w:val="24"/>
          <w:szCs w:val="24"/>
        </w:rPr>
        <w:t>) with offices in Boston and Andover, MA. NELGPC is a boutique management labor, employment and benefits firm. Prior to founding NELGPC in April 2008, she practiced employment law for over 25 years and was an equity partner in a 250-attorney regional law firm. Debra earned her B.A. from Wellesley College in 1980 and her J.D. from Boston University School of Law in 1983 where she was editor of the Law Review. She is a past chair and current member of the N</w:t>
      </w:r>
      <w:r w:rsidR="000B0E9E">
        <w:rPr>
          <w:rFonts w:ascii="Tahoma" w:hAnsi="Tahoma" w:cs="Tahoma"/>
          <w:sz w:val="24"/>
          <w:szCs w:val="24"/>
        </w:rPr>
        <w:t xml:space="preserve">ew </w:t>
      </w:r>
      <w:r>
        <w:rPr>
          <w:rFonts w:ascii="Tahoma" w:hAnsi="Tahoma" w:cs="Tahoma"/>
          <w:sz w:val="24"/>
          <w:szCs w:val="24"/>
        </w:rPr>
        <w:t>H</w:t>
      </w:r>
      <w:r w:rsidR="000B0E9E">
        <w:rPr>
          <w:rFonts w:ascii="Tahoma" w:hAnsi="Tahoma" w:cs="Tahoma"/>
          <w:sz w:val="24"/>
          <w:szCs w:val="24"/>
        </w:rPr>
        <w:t xml:space="preserve">ampshire </w:t>
      </w:r>
      <w:r>
        <w:rPr>
          <w:rFonts w:ascii="Tahoma" w:hAnsi="Tahoma" w:cs="Tahoma"/>
          <w:sz w:val="24"/>
          <w:szCs w:val="24"/>
        </w:rPr>
        <w:t>B</w:t>
      </w:r>
      <w:r w:rsidR="000B0E9E">
        <w:rPr>
          <w:rFonts w:ascii="Tahoma" w:hAnsi="Tahoma" w:cs="Tahoma"/>
          <w:sz w:val="24"/>
          <w:szCs w:val="24"/>
        </w:rPr>
        <w:t xml:space="preserve">ar </w:t>
      </w:r>
      <w:r>
        <w:rPr>
          <w:rFonts w:ascii="Tahoma" w:hAnsi="Tahoma" w:cs="Tahoma"/>
          <w:sz w:val="24"/>
          <w:szCs w:val="24"/>
        </w:rPr>
        <w:t>A</w:t>
      </w:r>
      <w:r w:rsidR="000B0E9E">
        <w:rPr>
          <w:rFonts w:ascii="Tahoma" w:hAnsi="Tahoma" w:cs="Tahoma"/>
          <w:sz w:val="24"/>
          <w:szCs w:val="24"/>
        </w:rPr>
        <w:t>ssociation</w:t>
      </w:r>
      <w:r>
        <w:rPr>
          <w:rFonts w:ascii="Tahoma" w:hAnsi="Tahoma" w:cs="Tahoma"/>
          <w:sz w:val="24"/>
          <w:szCs w:val="24"/>
        </w:rPr>
        <w:t xml:space="preserve">’s Labor &amp; Employment Law Section, and a member of the Employment Law Section of the American Bar Association and the ABA’s International Labor and Employment Law Subcommittee. In 2007, she was inducted as a fellow of the College of Labor and Employment Lawyers and serves as the chair of the First Circuit Credentialing Committee. She is a credentialed member of the American Society of Pension Professionals and Actuaries (ASPPA), a fellow of the American Bar Foundation, and a member of the 2005 graduating class of Leadership New Hampshire. </w:t>
      </w:r>
      <w:r w:rsidR="003550DC">
        <w:rPr>
          <w:rFonts w:ascii="Tahoma" w:hAnsi="Tahoma" w:cs="Tahoma"/>
          <w:sz w:val="24"/>
          <w:szCs w:val="24"/>
        </w:rPr>
        <w:t xml:space="preserve">  She has been recognized in Best Lawyers of America</w:t>
      </w:r>
      <w:r w:rsidR="000B0E9E">
        <w:rPr>
          <w:rFonts w:ascii="Tahoma" w:hAnsi="Tahoma" w:cs="Tahoma"/>
          <w:sz w:val="24"/>
          <w:szCs w:val="24"/>
        </w:rPr>
        <w:t xml:space="preserve"> in the field of management employment law</w:t>
      </w:r>
      <w:r w:rsidR="003550DC">
        <w:rPr>
          <w:rFonts w:ascii="Tahoma" w:hAnsi="Tahoma" w:cs="Tahoma"/>
          <w:sz w:val="24"/>
          <w:szCs w:val="24"/>
        </w:rPr>
        <w:t>, and recognized as a Super Lawyer</w:t>
      </w:r>
      <w:r w:rsidR="000B0E9E">
        <w:rPr>
          <w:rFonts w:ascii="Tahoma" w:hAnsi="Tahoma" w:cs="Tahoma"/>
          <w:sz w:val="24"/>
          <w:szCs w:val="24"/>
        </w:rPr>
        <w:t xml:space="preserve"> (an honor bestowed on only 5% of attorneys)</w:t>
      </w:r>
      <w:r w:rsidR="003550DC">
        <w:rPr>
          <w:rFonts w:ascii="Tahoma" w:hAnsi="Tahoma" w:cs="Tahoma"/>
          <w:sz w:val="24"/>
          <w:szCs w:val="24"/>
        </w:rPr>
        <w:t xml:space="preserve"> for fifteen consecutive years.  </w:t>
      </w:r>
      <w:r>
        <w:rPr>
          <w:rFonts w:ascii="Tahoma" w:hAnsi="Tahoma" w:cs="Tahoma"/>
          <w:sz w:val="24"/>
          <w:szCs w:val="24"/>
        </w:rPr>
        <w:t xml:space="preserve">She is the Massachusetts State Council Government Affairs Director for the Society of Human Resource Management, </w:t>
      </w:r>
      <w:r w:rsidR="003550DC">
        <w:rPr>
          <w:rFonts w:ascii="Tahoma" w:hAnsi="Tahoma" w:cs="Tahoma"/>
          <w:sz w:val="24"/>
          <w:szCs w:val="24"/>
        </w:rPr>
        <w:t xml:space="preserve">and </w:t>
      </w:r>
      <w:r w:rsidR="000B0E9E">
        <w:rPr>
          <w:rFonts w:ascii="Tahoma" w:hAnsi="Tahoma" w:cs="Tahoma"/>
          <w:sz w:val="24"/>
          <w:szCs w:val="24"/>
        </w:rPr>
        <w:t xml:space="preserve">serves </w:t>
      </w:r>
      <w:r w:rsidR="003550DC">
        <w:rPr>
          <w:rFonts w:ascii="Tahoma" w:hAnsi="Tahoma" w:cs="Tahoma"/>
          <w:sz w:val="24"/>
          <w:szCs w:val="24"/>
        </w:rPr>
        <w:t xml:space="preserve">on the advisory board of the </w:t>
      </w:r>
      <w:r>
        <w:rPr>
          <w:rFonts w:ascii="Tahoma" w:hAnsi="Tahoma" w:cs="Tahoma"/>
          <w:sz w:val="24"/>
          <w:szCs w:val="24"/>
        </w:rPr>
        <w:t>Lawrence Partnership. Debra has extensive experience representing employers in complex litigation, conducts investigations into alleged harassment and misconduct, defends employers before state and federal courts and administrative agencies, and assists and counsels employers on matters involving harassment, discrimination, ADA, FMLA, OSHA, ERISA, FLSA, diversity, immigration and other workplace</w:t>
      </w:r>
      <w:r w:rsidR="003550DC">
        <w:rPr>
          <w:rFonts w:ascii="Tahoma" w:hAnsi="Tahoma" w:cs="Tahoma"/>
          <w:sz w:val="24"/>
          <w:szCs w:val="24"/>
        </w:rPr>
        <w:t xml:space="preserve"> compliance and risk management</w:t>
      </w:r>
      <w:r>
        <w:rPr>
          <w:rFonts w:ascii="Tahoma" w:hAnsi="Tahoma" w:cs="Tahoma"/>
          <w:sz w:val="24"/>
          <w:szCs w:val="24"/>
        </w:rPr>
        <w:t xml:space="preserve"> issues. Debra is admitted to practice in the state and federal courts of New Hampshire, Maine and Massachusetts, the First Circuit Court of Appeals and the United States Supreme Court. She is a frequent author, speaker, counselor and trainer on workplace issues</w:t>
      </w:r>
      <w:r w:rsidR="000B0E9E">
        <w:rPr>
          <w:rFonts w:ascii="Tahoma" w:hAnsi="Tahoma" w:cs="Tahoma"/>
          <w:sz w:val="24"/>
          <w:szCs w:val="24"/>
        </w:rPr>
        <w:t xml:space="preserve">, and serves on the Massachusetts Bar Association’s Paid Family and Medical Leave Task Force. </w:t>
      </w:r>
    </w:p>
    <w:p w:rsidR="00275762" w:rsidP="00F14B44" w14:paraId="125B2B2D" w14:textId="4E940728">
      <w:pPr>
        <w:rPr>
          <w:rFonts w:ascii="Tahoma" w:hAnsi="Tahoma" w:cs="Tahoma"/>
          <w:sz w:val="24"/>
          <w:szCs w:val="24"/>
        </w:rPr>
      </w:pPr>
    </w:p>
    <w:p w:rsidR="00F14B44" w:rsidP="00F14B44" w14:paraId="1C62210B" w14:textId="6A7C33EB">
      <w:pPr>
        <w:rPr>
          <w:rFonts w:ascii="Tahoma" w:hAnsi="Tahoma" w:cs="Tahoma"/>
          <w:sz w:val="24"/>
          <w:szCs w:val="24"/>
        </w:rPr>
      </w:pPr>
      <w:r>
        <w:rPr>
          <w:rFonts w:ascii="Tahoma" w:hAnsi="Tahoma" w:cs="Tahoma"/>
          <w:sz w:val="16"/>
          <w:szCs w:val="16"/>
        </w:rPr>
        <w:fldChar w:fldCharType="begin"/>
      </w:r>
      <w:r>
        <w:rPr>
          <w:rFonts w:ascii="Tahoma" w:hAnsi="Tahoma" w:cs="Tahoma"/>
          <w:sz w:val="16"/>
          <w:szCs w:val="16"/>
        </w:rPr>
        <w:instrText xml:space="preserve"> FILENAME  \p  \* MERGEFORMAT </w:instrText>
      </w:r>
      <w:r>
        <w:rPr>
          <w:rFonts w:ascii="Tahoma" w:hAnsi="Tahoma" w:cs="Tahoma"/>
          <w:sz w:val="16"/>
          <w:szCs w:val="16"/>
        </w:rPr>
        <w:fldChar w:fldCharType="separate"/>
      </w:r>
      <w:r>
        <w:rPr>
          <w:rFonts w:ascii="Tahoma" w:hAnsi="Tahoma" w:cs="Tahoma"/>
          <w:noProof/>
          <w:sz w:val="16"/>
          <w:szCs w:val="16"/>
        </w:rPr>
        <w:t>S:\FirmMatters\Seminars and Presentations\GMVHRA Legal Update 2019\BIO092520.docx</w:t>
      </w:r>
      <w:r>
        <w:rPr>
          <w:rFonts w:ascii="Tahoma" w:hAnsi="Tahoma" w:cs="Tahoma"/>
          <w:sz w:val="16"/>
          <w:szCs w:val="16"/>
        </w:rPr>
        <w:fldChar w:fldCharType="end"/>
      </w:r>
    </w:p>
    <w:p w:rsidR="00EA37E4" w14:paraId="7B9A5652"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B44"/>
    <w:rsid w:val="000B0E9E"/>
    <w:rsid w:val="00275762"/>
    <w:rsid w:val="003550DC"/>
    <w:rsid w:val="004F0EA8"/>
    <w:rsid w:val="00EA37E4"/>
    <w:rsid w:val="00F007BD"/>
    <w:rsid w:val="00F14B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85AE937C-43F5-4603-B23B-A1DC4B69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B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2020-09-25T17:52:42Z</dcterms:created>
  <dcterms:modified xsi:type="dcterms:W3CDTF">2020-09-25T17:52:42Z</dcterms:modified>
</cp:coreProperties>
</file>